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D4C0" w14:textId="77777777" w:rsidR="00B62141" w:rsidRDefault="009D631E">
      <w:r>
        <w:rPr>
          <w:noProof/>
        </w:rPr>
        <w:drawing>
          <wp:inline distT="19050" distB="19050" distL="19050" distR="19050" wp14:anchorId="08339B05" wp14:editId="3ECED579">
            <wp:extent cx="1528763" cy="3745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1EF4B340" w14:textId="77777777" w:rsidR="00B62141" w:rsidRDefault="009D631E">
      <w:pPr>
        <w:rPr>
          <w:b/>
        </w:rPr>
      </w:pPr>
      <w:r>
        <w:rPr>
          <w:noProof/>
        </w:rPr>
        <w:drawing>
          <wp:anchor distT="114300" distB="114300" distL="114300" distR="114300" simplePos="0" relativeHeight="251658240" behindDoc="0" locked="0" layoutInCell="1" hidden="0" allowOverlap="1" wp14:anchorId="1FE067D0" wp14:editId="7EFB5CC4">
            <wp:simplePos x="0" y="0"/>
            <wp:positionH relativeFrom="column">
              <wp:posOffset>85726</wp:posOffset>
            </wp:positionH>
            <wp:positionV relativeFrom="paragraph">
              <wp:posOffset>285750</wp:posOffset>
            </wp:positionV>
            <wp:extent cx="381000" cy="3810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1000" cy="381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C22D2FA" wp14:editId="2F047964">
            <wp:simplePos x="0" y="0"/>
            <wp:positionH relativeFrom="column">
              <wp:posOffset>4972050</wp:posOffset>
            </wp:positionH>
            <wp:positionV relativeFrom="paragraph">
              <wp:posOffset>219075</wp:posOffset>
            </wp:positionV>
            <wp:extent cx="664369" cy="41433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64369" cy="414338"/>
                    </a:xfrm>
                    <a:prstGeom prst="rect">
                      <a:avLst/>
                    </a:prstGeom>
                    <a:ln/>
                  </pic:spPr>
                </pic:pic>
              </a:graphicData>
            </a:graphic>
          </wp:anchor>
        </w:drawing>
      </w: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10"/>
      </w:tblGrid>
      <w:tr w:rsidR="00B62141" w14:paraId="48D4EC95" w14:textId="77777777">
        <w:trPr>
          <w:trHeight w:val="795"/>
        </w:trPr>
        <w:tc>
          <w:tcPr>
            <w:tcW w:w="9060" w:type="dxa"/>
            <w:gridSpan w:val="2"/>
            <w:tcMar>
              <w:top w:w="100" w:type="dxa"/>
              <w:left w:w="100" w:type="dxa"/>
              <w:bottom w:w="100" w:type="dxa"/>
              <w:right w:w="100" w:type="dxa"/>
            </w:tcMar>
          </w:tcPr>
          <w:p w14:paraId="2C8D6E80" w14:textId="77777777" w:rsidR="00B62141" w:rsidRDefault="009D631E">
            <w:pPr>
              <w:rPr>
                <w:rFonts w:ascii="Calibri" w:eastAsia="Calibri" w:hAnsi="Calibri" w:cs="Calibri"/>
                <w:b/>
                <w:sz w:val="24"/>
                <w:szCs w:val="24"/>
              </w:rPr>
            </w:pPr>
            <w:r>
              <w:rPr>
                <w:b/>
                <w:sz w:val="24"/>
                <w:szCs w:val="24"/>
              </w:rPr>
              <w:t>11. Powerful Presentations Q2 Basics (1 class period)</w:t>
            </w:r>
          </w:p>
        </w:tc>
      </w:tr>
      <w:tr w:rsidR="00B62141" w14:paraId="5118EB3E" w14:textId="77777777">
        <w:trPr>
          <w:trHeight w:val="640"/>
        </w:trPr>
        <w:tc>
          <w:tcPr>
            <w:tcW w:w="3150" w:type="dxa"/>
            <w:tcMar>
              <w:top w:w="100" w:type="dxa"/>
              <w:left w:w="100" w:type="dxa"/>
              <w:bottom w:w="100" w:type="dxa"/>
              <w:right w:w="100" w:type="dxa"/>
            </w:tcMar>
          </w:tcPr>
          <w:p w14:paraId="2B84DFEE" w14:textId="77777777" w:rsidR="00B62141" w:rsidRDefault="009D631E">
            <w:pPr>
              <w:rPr>
                <w:rFonts w:ascii="Calibri" w:eastAsia="Calibri" w:hAnsi="Calibri" w:cs="Calibri"/>
                <w:b/>
                <w:sz w:val="24"/>
                <w:szCs w:val="24"/>
              </w:rPr>
            </w:pPr>
            <w:hyperlink r:id="rId10">
              <w:r>
                <w:rPr>
                  <w:rFonts w:ascii="Calibri" w:eastAsia="Calibri" w:hAnsi="Calibri" w:cs="Calibri"/>
                  <w:b/>
                  <w:color w:val="1155CC"/>
                  <w:sz w:val="24"/>
                  <w:szCs w:val="24"/>
                  <w:u w:val="single"/>
                </w:rPr>
                <w:t>11. Powerful Presentations</w:t>
              </w:r>
            </w:hyperlink>
          </w:p>
        </w:tc>
        <w:tc>
          <w:tcPr>
            <w:tcW w:w="5910" w:type="dxa"/>
            <w:tcMar>
              <w:top w:w="100" w:type="dxa"/>
              <w:left w:w="100" w:type="dxa"/>
              <w:bottom w:w="100" w:type="dxa"/>
              <w:right w:w="100" w:type="dxa"/>
            </w:tcMar>
          </w:tcPr>
          <w:p w14:paraId="238F7219" w14:textId="77777777" w:rsidR="00B62141" w:rsidRDefault="009D631E">
            <w:pPr>
              <w:rPr>
                <w:rFonts w:ascii="Calibri" w:eastAsia="Calibri" w:hAnsi="Calibri" w:cs="Calibri"/>
                <w:b/>
                <w:sz w:val="24"/>
                <w:szCs w:val="24"/>
              </w:rPr>
            </w:pPr>
            <w:hyperlink r:id="rId11">
              <w:r>
                <w:rPr>
                  <w:b/>
                  <w:color w:val="1155CC"/>
                  <w:u w:val="single"/>
                </w:rPr>
                <w:t xml:space="preserve">Q2 </w:t>
              </w:r>
            </w:hyperlink>
            <w:hyperlink r:id="rId12">
              <w:r>
                <w:rPr>
                  <w:rFonts w:ascii="Calibri" w:eastAsia="Calibri" w:hAnsi="Calibri" w:cs="Calibri"/>
                  <w:b/>
                  <w:color w:val="1155CC"/>
                  <w:sz w:val="24"/>
                  <w:szCs w:val="24"/>
                  <w:u w:val="single"/>
                </w:rPr>
                <w:t>Planning</w:t>
              </w:r>
            </w:hyperlink>
          </w:p>
        </w:tc>
      </w:tr>
      <w:tr w:rsidR="00B62141" w14:paraId="0E9D12BC" w14:textId="77777777">
        <w:trPr>
          <w:trHeight w:val="640"/>
        </w:trPr>
        <w:tc>
          <w:tcPr>
            <w:tcW w:w="9060" w:type="dxa"/>
            <w:gridSpan w:val="2"/>
            <w:tcMar>
              <w:top w:w="100" w:type="dxa"/>
              <w:left w:w="100" w:type="dxa"/>
              <w:bottom w:w="100" w:type="dxa"/>
              <w:right w:w="100" w:type="dxa"/>
            </w:tcMar>
          </w:tcPr>
          <w:p w14:paraId="44059246" w14:textId="77777777" w:rsidR="00B62141" w:rsidRDefault="009D631E">
            <w:pPr>
              <w:spacing w:line="240" w:lineRule="auto"/>
              <w:rPr>
                <w:rFonts w:ascii="Calibri" w:eastAsia="Calibri" w:hAnsi="Calibri" w:cs="Calibri"/>
                <w:sz w:val="24"/>
                <w:szCs w:val="24"/>
              </w:rPr>
            </w:pPr>
            <w:r>
              <w:rPr>
                <w:rFonts w:ascii="Calibri" w:eastAsia="Calibri" w:hAnsi="Calibri" w:cs="Calibri"/>
                <w:b/>
                <w:sz w:val="24"/>
                <w:szCs w:val="24"/>
              </w:rPr>
              <w:t xml:space="preserve">Overview of this thing: </w:t>
            </w:r>
            <w:r>
              <w:rPr>
                <w:rFonts w:ascii="Calibri" w:eastAsia="Calibri" w:hAnsi="Calibri" w:cs="Calibri"/>
                <w:sz w:val="24"/>
                <w:szCs w:val="24"/>
              </w:rPr>
              <w:t>Tired of writing all th</w:t>
            </w:r>
            <w:r>
              <w:rPr>
                <w:rFonts w:ascii="Calibri" w:eastAsia="Calibri" w:hAnsi="Calibri" w:cs="Calibri"/>
                <w:sz w:val="24"/>
                <w:szCs w:val="24"/>
              </w:rPr>
              <w:t xml:space="preserve">e time? Would you like to express yourself through a presentation instead? During these Quests you are going to learn how to present your ideas creatively through Google Slides or Microsoft PowerPoint. If you would like to try Prezi as an </w:t>
            </w:r>
            <w:proofErr w:type="gramStart"/>
            <w:r>
              <w:rPr>
                <w:rFonts w:ascii="Calibri" w:eastAsia="Calibri" w:hAnsi="Calibri" w:cs="Calibri"/>
                <w:sz w:val="24"/>
                <w:szCs w:val="24"/>
              </w:rPr>
              <w:t>option</w:t>
            </w:r>
            <w:proofErr w:type="gramEnd"/>
            <w:r>
              <w:rPr>
                <w:rFonts w:ascii="Calibri" w:eastAsia="Calibri" w:hAnsi="Calibri" w:cs="Calibri"/>
                <w:sz w:val="24"/>
                <w:szCs w:val="24"/>
              </w:rPr>
              <w:t xml:space="preserve"> use the Go</w:t>
            </w:r>
            <w:r>
              <w:rPr>
                <w:rFonts w:ascii="Calibri" w:eastAsia="Calibri" w:hAnsi="Calibri" w:cs="Calibri"/>
                <w:sz w:val="24"/>
                <w:szCs w:val="24"/>
              </w:rPr>
              <w:t>ld Quests There are two tracks, one for users of Google Slides, and another for Microsoft PowerPoint.</w:t>
            </w:r>
          </w:p>
          <w:p w14:paraId="24C95EB9" w14:textId="77777777" w:rsidR="00B62141" w:rsidRDefault="00B62141">
            <w:pPr>
              <w:spacing w:line="240" w:lineRule="auto"/>
              <w:rPr>
                <w:rFonts w:ascii="Calibri" w:eastAsia="Calibri" w:hAnsi="Calibri" w:cs="Calibri"/>
                <w:sz w:val="24"/>
                <w:szCs w:val="24"/>
              </w:rPr>
            </w:pPr>
          </w:p>
          <w:p w14:paraId="5C43AA22" w14:textId="77777777" w:rsidR="00B62141" w:rsidRDefault="009D631E">
            <w:pPr>
              <w:spacing w:line="240" w:lineRule="auto"/>
              <w:rPr>
                <w:rFonts w:ascii="Calibri" w:eastAsia="Calibri" w:hAnsi="Calibri" w:cs="Calibri"/>
                <w:sz w:val="24"/>
                <w:szCs w:val="24"/>
              </w:rPr>
            </w:pPr>
            <w:r>
              <w:rPr>
                <w:rFonts w:ascii="Calibri" w:eastAsia="Calibri" w:hAnsi="Calibri" w:cs="Calibri"/>
                <w:b/>
                <w:sz w:val="24"/>
                <w:szCs w:val="24"/>
              </w:rPr>
              <w:t>This Quest</w:t>
            </w:r>
            <w:r>
              <w:rPr>
                <w:rFonts w:ascii="Calibri" w:eastAsia="Calibri" w:hAnsi="Calibri" w:cs="Calibri"/>
                <w:sz w:val="24"/>
                <w:szCs w:val="24"/>
              </w:rPr>
              <w:t>: It is very important when creating a presentation that it is effective and dynamic. In this Quest you are going to learn the features and the</w:t>
            </w:r>
            <w:r>
              <w:rPr>
                <w:rFonts w:ascii="Calibri" w:eastAsia="Calibri" w:hAnsi="Calibri" w:cs="Calibri"/>
                <w:sz w:val="24"/>
                <w:szCs w:val="24"/>
              </w:rPr>
              <w:t xml:space="preserve"> attributes of a good presentation. </w:t>
            </w:r>
          </w:p>
          <w:p w14:paraId="2AE2CCC5" w14:textId="77777777" w:rsidR="00B62141" w:rsidRDefault="00B62141">
            <w:pPr>
              <w:widowControl w:val="0"/>
              <w:spacing w:line="240" w:lineRule="auto"/>
              <w:rPr>
                <w:rFonts w:ascii="Raleway" w:eastAsia="Raleway" w:hAnsi="Raleway" w:cs="Raleway"/>
                <w:b/>
                <w:color w:val="101114"/>
              </w:rPr>
            </w:pPr>
          </w:p>
          <w:p w14:paraId="59D6630D" w14:textId="77777777" w:rsidR="00B62141" w:rsidRDefault="009D631E">
            <w:pPr>
              <w:widowControl w:val="0"/>
              <w:spacing w:line="240" w:lineRule="auto"/>
              <w:rPr>
                <w:rFonts w:ascii="Raleway" w:eastAsia="Raleway" w:hAnsi="Raleway" w:cs="Raleway"/>
                <w:b/>
                <w:color w:val="101114"/>
              </w:rPr>
            </w:pPr>
            <w:hyperlink r:id="rId13">
              <w:r>
                <w:rPr>
                  <w:rFonts w:ascii="Raleway" w:eastAsia="Raleway" w:hAnsi="Raleway" w:cs="Raleway"/>
                  <w:b/>
                  <w:color w:val="1155CC"/>
                  <w:sz w:val="21"/>
                  <w:szCs w:val="21"/>
                  <w:u w:val="single"/>
                </w:rPr>
                <w:t>Learning Objectives</w:t>
              </w:r>
            </w:hyperlink>
            <w:hyperlink r:id="rId14">
              <w:r>
                <w:rPr>
                  <w:rFonts w:ascii="Raleway" w:eastAsia="Raleway" w:hAnsi="Raleway" w:cs="Raleway"/>
                  <w:b/>
                  <w:color w:val="1155CC"/>
                  <w:u w:val="single"/>
                </w:rPr>
                <w:t>:</w:t>
              </w:r>
            </w:hyperlink>
          </w:p>
          <w:p w14:paraId="10A2E07D" w14:textId="77777777" w:rsidR="00B62141" w:rsidRDefault="009D631E">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know how to use online presentation tools [Empowered Learner]</w:t>
            </w:r>
          </w:p>
          <w:p w14:paraId="538ACB10" w14:textId="77777777" w:rsidR="00B62141" w:rsidRDefault="009D631E">
            <w:pPr>
              <w:widowControl w:val="0"/>
              <w:numPr>
                <w:ilvl w:val="0"/>
                <w:numId w:val="5"/>
              </w:numPr>
              <w:spacing w:after="240" w:line="240" w:lineRule="auto"/>
              <w:rPr>
                <w:rFonts w:ascii="Calibri" w:eastAsia="Calibri" w:hAnsi="Calibri" w:cs="Calibri"/>
                <w:sz w:val="24"/>
                <w:szCs w:val="24"/>
              </w:rPr>
            </w:pPr>
            <w:r>
              <w:rPr>
                <w:rFonts w:ascii="Calibri" w:eastAsia="Calibri" w:hAnsi="Calibri" w:cs="Calibri"/>
                <w:sz w:val="24"/>
                <w:szCs w:val="24"/>
              </w:rPr>
              <w:t>understand the features and attributes of effective presentations [Creative Communicator]</w:t>
            </w:r>
          </w:p>
        </w:tc>
      </w:tr>
      <w:tr w:rsidR="00B62141" w14:paraId="4988FF3C" w14:textId="77777777">
        <w:trPr>
          <w:trHeight w:val="440"/>
        </w:trPr>
        <w:tc>
          <w:tcPr>
            <w:tcW w:w="9060" w:type="dxa"/>
            <w:gridSpan w:val="2"/>
            <w:shd w:val="clear" w:color="auto" w:fill="auto"/>
            <w:tcMar>
              <w:top w:w="100" w:type="dxa"/>
              <w:left w:w="100" w:type="dxa"/>
              <w:bottom w:w="100" w:type="dxa"/>
              <w:right w:w="100" w:type="dxa"/>
            </w:tcMar>
            <w:vAlign w:val="center"/>
          </w:tcPr>
          <w:p w14:paraId="3AE47BAE" w14:textId="77777777" w:rsidR="00B62141" w:rsidRDefault="009D631E">
            <w:pPr>
              <w:rPr>
                <w:rFonts w:ascii="Calibri" w:eastAsia="Calibri" w:hAnsi="Calibri" w:cs="Calibri"/>
                <w:b/>
                <w:sz w:val="24"/>
                <w:szCs w:val="24"/>
              </w:rPr>
            </w:pPr>
            <w:r>
              <w:rPr>
                <w:rFonts w:ascii="Calibri" w:eastAsia="Calibri" w:hAnsi="Calibri" w:cs="Calibri"/>
                <w:b/>
                <w:sz w:val="24"/>
                <w:szCs w:val="24"/>
              </w:rPr>
              <w:t xml:space="preserve">Quizlet and link to pre-check: </w:t>
            </w:r>
            <w:hyperlink r:id="rId15">
              <w:r>
                <w:rPr>
                  <w:rFonts w:ascii="Raleway" w:eastAsia="Raleway" w:hAnsi="Raleway" w:cs="Raleway"/>
                  <w:b/>
                  <w:color w:val="1155CC"/>
                  <w:sz w:val="21"/>
                  <w:szCs w:val="21"/>
                  <w:u w:val="single"/>
                </w:rPr>
                <w:t>Vocabulary Qui</w:t>
              </w:r>
              <w:r>
                <w:rPr>
                  <w:rFonts w:ascii="Raleway" w:eastAsia="Raleway" w:hAnsi="Raleway" w:cs="Raleway"/>
                  <w:b/>
                  <w:color w:val="1155CC"/>
                  <w:sz w:val="21"/>
                  <w:szCs w:val="21"/>
                  <w:u w:val="single"/>
                </w:rPr>
                <w:t>zlet</w:t>
              </w:r>
            </w:hyperlink>
            <w:r>
              <w:rPr>
                <w:rFonts w:ascii="Calibri" w:eastAsia="Calibri" w:hAnsi="Calibri" w:cs="Calibri"/>
                <w:b/>
                <w:sz w:val="24"/>
                <w:szCs w:val="24"/>
              </w:rPr>
              <w:br/>
            </w:r>
            <w:r>
              <w:rPr>
                <w:b/>
                <w:sz w:val="20"/>
                <w:szCs w:val="20"/>
              </w:rPr>
              <w:t>Vocabulary Quizlet Main Link:</w:t>
            </w:r>
            <w:r>
              <w:rPr>
                <w:rFonts w:ascii="Calibri" w:eastAsia="Calibri" w:hAnsi="Calibri" w:cs="Calibri"/>
                <w:b/>
                <w:sz w:val="24"/>
                <w:szCs w:val="24"/>
              </w:rPr>
              <w:t xml:space="preserve"> </w:t>
            </w:r>
            <w:hyperlink r:id="rId16">
              <w:r>
                <w:rPr>
                  <w:b/>
                  <w:color w:val="1155CC"/>
                  <w:sz w:val="20"/>
                  <w:szCs w:val="20"/>
                  <w:u w:val="single"/>
                </w:rPr>
                <w:t>Vocabulary Quizlet Main Link</w:t>
              </w:r>
            </w:hyperlink>
          </w:p>
          <w:p w14:paraId="6A69A3B1" w14:textId="77777777" w:rsidR="00B62141" w:rsidRDefault="00B62141">
            <w:pPr>
              <w:spacing w:line="240" w:lineRule="auto"/>
              <w:rPr>
                <w:rFonts w:ascii="Calibri" w:eastAsia="Calibri" w:hAnsi="Calibri" w:cs="Calibri"/>
                <w:b/>
              </w:rPr>
            </w:pPr>
          </w:p>
          <w:p w14:paraId="71B9A333" w14:textId="77777777" w:rsidR="00B62141" w:rsidRDefault="009D631E">
            <w:pPr>
              <w:spacing w:line="240" w:lineRule="auto"/>
              <w:rPr>
                <w:rFonts w:ascii="Calibri" w:eastAsia="Calibri" w:hAnsi="Calibri" w:cs="Calibri"/>
                <w:sz w:val="24"/>
                <w:szCs w:val="24"/>
              </w:rPr>
            </w:pPr>
            <w:r>
              <w:rPr>
                <w:rFonts w:ascii="Calibri" w:eastAsia="Calibri" w:hAnsi="Calibri" w:cs="Calibri"/>
                <w:b/>
              </w:rPr>
              <w:t>Vocabulary</w:t>
            </w:r>
          </w:p>
          <w:p w14:paraId="79B6DCED" w14:textId="77777777" w:rsidR="00B62141" w:rsidRDefault="00B62141">
            <w:pPr>
              <w:spacing w:line="240" w:lineRule="auto"/>
              <w:rPr>
                <w:rFonts w:ascii="Calibri" w:eastAsia="Calibri" w:hAnsi="Calibri" w:cs="Calibri"/>
                <w:sz w:val="24"/>
                <w:szCs w:val="24"/>
              </w:rPr>
            </w:pPr>
          </w:p>
          <w:p w14:paraId="7746649C" w14:textId="77777777" w:rsidR="00B62141" w:rsidRDefault="009D631E">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Consensus</w:t>
            </w:r>
            <w:r>
              <w:rPr>
                <w:rFonts w:ascii="Calibri" w:eastAsia="Calibri" w:hAnsi="Calibri" w:cs="Calibri"/>
                <w:sz w:val="24"/>
                <w:szCs w:val="24"/>
              </w:rPr>
              <w:t>: Consensus is to come to an agreement.</w:t>
            </w:r>
          </w:p>
          <w:p w14:paraId="628E9FE4" w14:textId="77777777" w:rsidR="00B62141" w:rsidRDefault="009D631E">
            <w:pPr>
              <w:numPr>
                <w:ilvl w:val="0"/>
                <w:numId w:val="1"/>
              </w:numPr>
              <w:spacing w:line="240" w:lineRule="auto"/>
              <w:rPr>
                <w:rFonts w:ascii="Calibri" w:eastAsia="Calibri" w:hAnsi="Calibri" w:cs="Calibri"/>
                <w:sz w:val="24"/>
                <w:szCs w:val="24"/>
              </w:rPr>
            </w:pPr>
            <w:r>
              <w:rPr>
                <w:rFonts w:ascii="Calibri" w:eastAsia="Calibri" w:hAnsi="Calibri" w:cs="Calibri"/>
                <w:b/>
                <w:color w:val="101114"/>
                <w:sz w:val="24"/>
                <w:szCs w:val="24"/>
              </w:rPr>
              <w:t xml:space="preserve">Design: </w:t>
            </w:r>
            <w:r>
              <w:rPr>
                <w:rFonts w:ascii="Calibri" w:eastAsia="Calibri" w:hAnsi="Calibri" w:cs="Calibri"/>
                <w:color w:val="101114"/>
                <w:sz w:val="24"/>
                <w:szCs w:val="24"/>
              </w:rPr>
              <w:t>This refers to the array of ideas, stories, words, images, and elements such as animation and transitions that are arranged in a presentation.</w:t>
            </w:r>
          </w:p>
          <w:p w14:paraId="1498EB56" w14:textId="77777777" w:rsidR="00B62141" w:rsidRDefault="009D631E">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Dynamic</w:t>
            </w:r>
            <w:r>
              <w:rPr>
                <w:rFonts w:ascii="Calibri" w:eastAsia="Calibri" w:hAnsi="Calibri" w:cs="Calibri"/>
                <w:sz w:val="24"/>
                <w:szCs w:val="24"/>
              </w:rPr>
              <w:t>: Dynamic is characterized by constant change, activity, or progress.</w:t>
            </w:r>
          </w:p>
        </w:tc>
      </w:tr>
      <w:tr w:rsidR="00B62141" w14:paraId="36C6E6BC" w14:textId="77777777">
        <w:trPr>
          <w:trHeight w:val="4515"/>
        </w:trPr>
        <w:tc>
          <w:tcPr>
            <w:tcW w:w="9060" w:type="dxa"/>
            <w:gridSpan w:val="2"/>
            <w:shd w:val="clear" w:color="auto" w:fill="auto"/>
            <w:tcMar>
              <w:top w:w="100" w:type="dxa"/>
              <w:left w:w="100" w:type="dxa"/>
              <w:bottom w:w="100" w:type="dxa"/>
              <w:right w:w="100" w:type="dxa"/>
            </w:tcMar>
            <w:vAlign w:val="center"/>
          </w:tcPr>
          <w:p w14:paraId="27B47518" w14:textId="77777777" w:rsidR="00B62141" w:rsidRDefault="009D631E">
            <w:pPr>
              <w:rPr>
                <w:rFonts w:ascii="Calibri" w:eastAsia="Calibri" w:hAnsi="Calibri" w:cs="Calibri"/>
                <w:b/>
                <w:sz w:val="24"/>
                <w:szCs w:val="24"/>
              </w:rPr>
            </w:pPr>
            <w:r>
              <w:rPr>
                <w:rFonts w:ascii="Calibri" w:eastAsia="Calibri" w:hAnsi="Calibri" w:cs="Calibri"/>
                <w:b/>
                <w:sz w:val="24"/>
                <w:szCs w:val="24"/>
              </w:rPr>
              <w:lastRenderedPageBreak/>
              <w:t>Pre-Planning</w:t>
            </w:r>
          </w:p>
          <w:p w14:paraId="50FCDA75" w14:textId="77777777" w:rsidR="00B62141" w:rsidRDefault="009D631E">
            <w:pPr>
              <w:spacing w:after="180" w:line="257" w:lineRule="auto"/>
              <w:rPr>
                <w:rFonts w:ascii="Calibri" w:eastAsia="Calibri" w:hAnsi="Calibri" w:cs="Calibri"/>
                <w:sz w:val="24"/>
                <w:szCs w:val="24"/>
              </w:rPr>
            </w:pPr>
            <w:r>
              <w:rPr>
                <w:rFonts w:ascii="Calibri" w:eastAsia="Calibri" w:hAnsi="Calibri" w:cs="Calibri"/>
                <w:sz w:val="24"/>
                <w:szCs w:val="24"/>
              </w:rPr>
              <w:t xml:space="preserve">Student groups will continue the Design Process and use the Presentation Planning Document they began in Quest 1. </w:t>
            </w:r>
          </w:p>
          <w:p w14:paraId="0F5591F3" w14:textId="77777777" w:rsidR="00B62141" w:rsidRDefault="009D631E">
            <w:pPr>
              <w:spacing w:after="180" w:line="257" w:lineRule="auto"/>
              <w:rPr>
                <w:rFonts w:ascii="Calibri" w:eastAsia="Calibri" w:hAnsi="Calibri" w:cs="Calibri"/>
                <w:sz w:val="24"/>
                <w:szCs w:val="24"/>
              </w:rPr>
            </w:pPr>
            <w:r>
              <w:rPr>
                <w:rFonts w:ascii="Calibri" w:eastAsia="Calibri" w:hAnsi="Calibri" w:cs="Calibri"/>
                <w:sz w:val="24"/>
                <w:szCs w:val="24"/>
              </w:rPr>
              <w:t xml:space="preserve">Show the </w:t>
            </w:r>
            <w:hyperlink r:id="rId17">
              <w:r>
                <w:rPr>
                  <w:rFonts w:ascii="Calibri" w:eastAsia="Calibri" w:hAnsi="Calibri" w:cs="Calibri"/>
                  <w:color w:val="1155CC"/>
                  <w:sz w:val="24"/>
                  <w:szCs w:val="24"/>
                  <w:u w:val="single"/>
                </w:rPr>
                <w:t>“9 Presentation Tips for Students”</w:t>
              </w:r>
            </w:hyperlink>
            <w:r>
              <w:rPr>
                <w:rFonts w:ascii="Calibri" w:eastAsia="Calibri" w:hAnsi="Calibri" w:cs="Calibri"/>
                <w:sz w:val="24"/>
                <w:szCs w:val="24"/>
              </w:rPr>
              <w:t xml:space="preserve"> and Extra Tips. and ask them to write down any tips that stood out to their Planning Document.</w:t>
            </w:r>
          </w:p>
          <w:p w14:paraId="60CCC9C7" w14:textId="77777777" w:rsidR="00B62141" w:rsidRDefault="009D631E">
            <w:pPr>
              <w:spacing w:after="180" w:line="257" w:lineRule="auto"/>
              <w:rPr>
                <w:rFonts w:ascii="Raleway" w:eastAsia="Raleway" w:hAnsi="Raleway" w:cs="Raleway"/>
                <w:color w:val="101114"/>
                <w:sz w:val="24"/>
                <w:szCs w:val="24"/>
              </w:rPr>
            </w:pPr>
            <w:r>
              <w:rPr>
                <w:rFonts w:ascii="Calibri" w:eastAsia="Calibri" w:hAnsi="Calibri" w:cs="Calibri"/>
                <w:sz w:val="24"/>
                <w:szCs w:val="24"/>
              </w:rPr>
              <w:t xml:space="preserve">Have students read through and share tips from the </w:t>
            </w:r>
            <w:r>
              <w:rPr>
                <w:rFonts w:ascii="Raleway" w:eastAsia="Raleway" w:hAnsi="Raleway" w:cs="Raleway"/>
                <w:color w:val="101114"/>
                <w:sz w:val="24"/>
                <w:szCs w:val="24"/>
              </w:rPr>
              <w:t>"</w:t>
            </w:r>
            <w:hyperlink r:id="rId18">
              <w:r>
                <w:rPr>
                  <w:rFonts w:ascii="Raleway" w:eastAsia="Raleway" w:hAnsi="Raleway" w:cs="Raleway"/>
                  <w:color w:val="2856E0"/>
                  <w:sz w:val="24"/>
                  <w:szCs w:val="24"/>
                  <w:u w:val="single"/>
                </w:rPr>
                <w:t>9 Presentation Tips for Students</w:t>
              </w:r>
            </w:hyperlink>
            <w:r>
              <w:rPr>
                <w:rFonts w:ascii="Raleway" w:eastAsia="Raleway" w:hAnsi="Raleway" w:cs="Raleway"/>
                <w:color w:val="101114"/>
                <w:sz w:val="24"/>
                <w:szCs w:val="24"/>
              </w:rPr>
              <w:t>"</w:t>
            </w:r>
          </w:p>
          <w:p w14:paraId="2B65C178" w14:textId="77777777" w:rsidR="00B62141" w:rsidRDefault="009D631E">
            <w:pPr>
              <w:spacing w:after="180" w:line="257" w:lineRule="auto"/>
              <w:rPr>
                <w:rFonts w:ascii="Calibri" w:eastAsia="Calibri" w:hAnsi="Calibri" w:cs="Calibri"/>
                <w:sz w:val="24"/>
                <w:szCs w:val="24"/>
              </w:rPr>
            </w:pPr>
            <w:r>
              <w:rPr>
                <w:rFonts w:ascii="Calibri" w:eastAsia="Calibri" w:hAnsi="Calibri" w:cs="Calibri"/>
                <w:sz w:val="24"/>
                <w:szCs w:val="24"/>
              </w:rPr>
              <w:t>And ask them to add any that stood out to their Planning Document.</w:t>
            </w:r>
          </w:p>
          <w:p w14:paraId="79BBDAD4" w14:textId="77777777" w:rsidR="00B62141" w:rsidRDefault="009D631E">
            <w:pPr>
              <w:spacing w:after="180" w:line="257" w:lineRule="auto"/>
              <w:rPr>
                <w:rFonts w:ascii="Calibri" w:eastAsia="Calibri" w:hAnsi="Calibri" w:cs="Calibri"/>
                <w:sz w:val="24"/>
                <w:szCs w:val="24"/>
              </w:rPr>
            </w:pPr>
            <w:r>
              <w:rPr>
                <w:rFonts w:ascii="Calibri" w:eastAsia="Calibri" w:hAnsi="Calibri" w:cs="Calibri"/>
                <w:sz w:val="24"/>
                <w:szCs w:val="24"/>
              </w:rPr>
              <w:t>Direct students which set of Quests they will use: QGS for Google Slides, or QM for Microsoft PowerPoint.</w:t>
            </w:r>
          </w:p>
        </w:tc>
      </w:tr>
      <w:tr w:rsidR="00B62141" w14:paraId="778BA2E1" w14:textId="77777777">
        <w:trPr>
          <w:trHeight w:val="2640"/>
        </w:trPr>
        <w:tc>
          <w:tcPr>
            <w:tcW w:w="9060" w:type="dxa"/>
            <w:gridSpan w:val="2"/>
            <w:shd w:val="clear" w:color="auto" w:fill="auto"/>
            <w:tcMar>
              <w:top w:w="100" w:type="dxa"/>
              <w:left w:w="100" w:type="dxa"/>
              <w:bottom w:w="100" w:type="dxa"/>
              <w:right w:w="100" w:type="dxa"/>
            </w:tcMar>
            <w:vAlign w:val="center"/>
          </w:tcPr>
          <w:p w14:paraId="078E8D8C" w14:textId="77777777" w:rsidR="00B62141" w:rsidRDefault="009D631E">
            <w:pPr>
              <w:spacing w:line="288" w:lineRule="auto"/>
              <w:ind w:left="-20"/>
              <w:rPr>
                <w:rFonts w:ascii="Calibri" w:eastAsia="Calibri" w:hAnsi="Calibri" w:cs="Calibri"/>
                <w:b/>
                <w:sz w:val="24"/>
                <w:szCs w:val="24"/>
              </w:rPr>
            </w:pPr>
            <w:r>
              <w:rPr>
                <w:rFonts w:ascii="Calibri" w:eastAsia="Calibri" w:hAnsi="Calibri" w:cs="Calibri"/>
                <w:b/>
                <w:sz w:val="24"/>
                <w:szCs w:val="24"/>
              </w:rPr>
              <w:t xml:space="preserve">Helpful tutorial videos or extra </w:t>
            </w:r>
            <w:proofErr w:type="gramStart"/>
            <w:r>
              <w:rPr>
                <w:rFonts w:ascii="Calibri" w:eastAsia="Calibri" w:hAnsi="Calibri" w:cs="Calibri"/>
                <w:b/>
                <w:sz w:val="24"/>
                <w:szCs w:val="24"/>
              </w:rPr>
              <w:t>resources  for</w:t>
            </w:r>
            <w:proofErr w:type="gramEnd"/>
            <w:r>
              <w:rPr>
                <w:rFonts w:ascii="Calibri" w:eastAsia="Calibri" w:hAnsi="Calibri" w:cs="Calibri"/>
                <w:b/>
                <w:sz w:val="24"/>
                <w:szCs w:val="24"/>
              </w:rPr>
              <w:t xml:space="preserve"> the teacher for this Quest</w:t>
            </w:r>
          </w:p>
          <w:p w14:paraId="02D8DFC5" w14:textId="77777777" w:rsidR="00B62141" w:rsidRDefault="009D631E">
            <w:pPr>
              <w:spacing w:before="240" w:after="240" w:line="240" w:lineRule="auto"/>
              <w:rPr>
                <w:rFonts w:ascii="Calibri" w:eastAsia="Calibri" w:hAnsi="Calibri" w:cs="Calibri"/>
                <w:b/>
                <w:i/>
                <w:sz w:val="24"/>
                <w:szCs w:val="24"/>
              </w:rPr>
            </w:pPr>
            <w:r>
              <w:rPr>
                <w:rFonts w:ascii="Calibri" w:eastAsia="Calibri" w:hAnsi="Calibri" w:cs="Calibri"/>
                <w:b/>
                <w:i/>
                <w:sz w:val="24"/>
                <w:szCs w:val="24"/>
              </w:rPr>
              <w:t>Websites</w:t>
            </w:r>
          </w:p>
          <w:p w14:paraId="550D4CFA" w14:textId="77777777" w:rsidR="00B62141" w:rsidRDefault="009D631E">
            <w:pPr>
              <w:numPr>
                <w:ilvl w:val="0"/>
                <w:numId w:val="2"/>
              </w:numPr>
              <w:spacing w:before="240" w:after="240" w:line="240" w:lineRule="auto"/>
              <w:rPr>
                <w:rFonts w:ascii="Calibri" w:eastAsia="Calibri" w:hAnsi="Calibri" w:cs="Calibri"/>
                <w:i/>
                <w:sz w:val="24"/>
                <w:szCs w:val="24"/>
              </w:rPr>
            </w:pPr>
            <w:hyperlink r:id="rId19">
              <w:r>
                <w:rPr>
                  <w:rFonts w:ascii="Calibri" w:eastAsia="Calibri" w:hAnsi="Calibri" w:cs="Calibri"/>
                  <w:i/>
                  <w:color w:val="1155CC"/>
                  <w:sz w:val="24"/>
                  <w:szCs w:val="24"/>
                  <w:u w:val="single"/>
                </w:rPr>
                <w:t xml:space="preserve">9 Presentation Tips for Students on </w:t>
              </w:r>
              <w:proofErr w:type="spellStart"/>
              <w:r>
                <w:rPr>
                  <w:rFonts w:ascii="Calibri" w:eastAsia="Calibri" w:hAnsi="Calibri" w:cs="Calibri"/>
                  <w:i/>
                  <w:color w:val="1155CC"/>
                  <w:sz w:val="24"/>
                  <w:szCs w:val="24"/>
                  <w:u w:val="single"/>
                </w:rPr>
                <w:t>Lifewire</w:t>
              </w:r>
              <w:proofErr w:type="spellEnd"/>
            </w:hyperlink>
          </w:p>
          <w:p w14:paraId="7A4EE670" w14:textId="77777777" w:rsidR="00B62141" w:rsidRDefault="009D631E">
            <w:pPr>
              <w:spacing w:before="240" w:after="240" w:line="240" w:lineRule="auto"/>
              <w:rPr>
                <w:rFonts w:ascii="Calibri" w:eastAsia="Calibri" w:hAnsi="Calibri" w:cs="Calibri"/>
                <w:b/>
                <w:i/>
                <w:sz w:val="24"/>
                <w:szCs w:val="24"/>
              </w:rPr>
            </w:pPr>
            <w:r>
              <w:rPr>
                <w:rFonts w:ascii="Calibri" w:eastAsia="Calibri" w:hAnsi="Calibri" w:cs="Calibri"/>
                <w:b/>
                <w:i/>
                <w:sz w:val="24"/>
                <w:szCs w:val="24"/>
              </w:rPr>
              <w:t>Videos from Outside Sources</w:t>
            </w:r>
          </w:p>
          <w:p w14:paraId="3FEB62CE" w14:textId="77777777" w:rsidR="00B62141" w:rsidRDefault="009D631E">
            <w:pPr>
              <w:numPr>
                <w:ilvl w:val="0"/>
                <w:numId w:val="4"/>
              </w:numPr>
              <w:spacing w:before="240" w:line="240" w:lineRule="auto"/>
              <w:rPr>
                <w:rFonts w:ascii="Calibri" w:eastAsia="Calibri" w:hAnsi="Calibri" w:cs="Calibri"/>
                <w:i/>
                <w:sz w:val="24"/>
                <w:szCs w:val="24"/>
              </w:rPr>
            </w:pPr>
            <w:hyperlink r:id="rId20">
              <w:r>
                <w:rPr>
                  <w:rFonts w:ascii="Calibri" w:eastAsia="Calibri" w:hAnsi="Calibri" w:cs="Calibri"/>
                  <w:i/>
                  <w:color w:val="1155CC"/>
                  <w:sz w:val="24"/>
                  <w:szCs w:val="24"/>
                  <w:u w:val="single"/>
                </w:rPr>
                <w:t>Presentation Planning Common Craft Video</w:t>
              </w:r>
            </w:hyperlink>
          </w:p>
          <w:p w14:paraId="443A4616" w14:textId="77777777" w:rsidR="00B62141" w:rsidRDefault="009D631E">
            <w:pPr>
              <w:numPr>
                <w:ilvl w:val="0"/>
                <w:numId w:val="4"/>
              </w:numPr>
              <w:spacing w:after="240" w:line="240" w:lineRule="auto"/>
              <w:rPr>
                <w:rFonts w:ascii="Calibri" w:eastAsia="Calibri" w:hAnsi="Calibri" w:cs="Calibri"/>
                <w:i/>
                <w:sz w:val="24"/>
                <w:szCs w:val="24"/>
              </w:rPr>
            </w:pPr>
            <w:hyperlink r:id="rId21">
              <w:r>
                <w:rPr>
                  <w:rFonts w:ascii="Calibri" w:eastAsia="Calibri" w:hAnsi="Calibri" w:cs="Calibri"/>
                  <w:i/>
                  <w:color w:val="1155CC"/>
                  <w:sz w:val="24"/>
                  <w:szCs w:val="24"/>
                  <w:u w:val="single"/>
                </w:rPr>
                <w:t>What not to do in PowerPoint YouTube</w:t>
              </w:r>
            </w:hyperlink>
          </w:p>
          <w:p w14:paraId="0A9F9E40" w14:textId="77777777" w:rsidR="00B62141" w:rsidRDefault="009D631E">
            <w:pPr>
              <w:spacing w:before="240" w:after="240" w:line="240" w:lineRule="auto"/>
              <w:rPr>
                <w:rFonts w:ascii="Calibri" w:eastAsia="Calibri" w:hAnsi="Calibri" w:cs="Calibri"/>
                <w:i/>
                <w:sz w:val="24"/>
                <w:szCs w:val="24"/>
              </w:rPr>
            </w:pPr>
            <w:r>
              <w:rPr>
                <w:rFonts w:ascii="Calibri" w:eastAsia="Calibri" w:hAnsi="Calibri" w:cs="Calibri"/>
                <w:b/>
                <w:i/>
                <w:sz w:val="24"/>
                <w:szCs w:val="24"/>
              </w:rPr>
              <w:t>21t4s Video</w:t>
            </w:r>
            <w:r>
              <w:rPr>
                <w:rFonts w:ascii="Calibri" w:eastAsia="Calibri" w:hAnsi="Calibri" w:cs="Calibri"/>
                <w:i/>
                <w:sz w:val="24"/>
                <w:szCs w:val="24"/>
              </w:rPr>
              <w:t xml:space="preserve"> - NA</w:t>
            </w:r>
          </w:p>
          <w:p w14:paraId="2886B214" w14:textId="77777777" w:rsidR="00B62141" w:rsidRDefault="009D631E">
            <w:pPr>
              <w:spacing w:before="240" w:after="240" w:line="240" w:lineRule="auto"/>
              <w:rPr>
                <w:rFonts w:ascii="Calibri" w:eastAsia="Calibri" w:hAnsi="Calibri" w:cs="Calibri"/>
                <w:b/>
                <w:i/>
                <w:sz w:val="24"/>
                <w:szCs w:val="24"/>
              </w:rPr>
            </w:pPr>
            <w:r>
              <w:rPr>
                <w:rFonts w:ascii="Calibri" w:eastAsia="Calibri" w:hAnsi="Calibri" w:cs="Calibri"/>
                <w:b/>
                <w:i/>
                <w:sz w:val="24"/>
                <w:szCs w:val="24"/>
              </w:rPr>
              <w:t xml:space="preserve">21t4s </w:t>
            </w:r>
            <w:r>
              <w:rPr>
                <w:rFonts w:ascii="Calibri" w:eastAsia="Calibri" w:hAnsi="Calibri" w:cs="Calibri"/>
                <w:b/>
                <w:i/>
                <w:sz w:val="24"/>
                <w:szCs w:val="24"/>
              </w:rPr>
              <w:t>Quizzes</w:t>
            </w:r>
          </w:p>
          <w:p w14:paraId="526A5EEA" w14:textId="77777777" w:rsidR="00B62141" w:rsidRDefault="009D631E">
            <w:pPr>
              <w:numPr>
                <w:ilvl w:val="0"/>
                <w:numId w:val="3"/>
              </w:numPr>
              <w:spacing w:before="240" w:line="240" w:lineRule="auto"/>
              <w:rPr>
                <w:rFonts w:ascii="Calibri" w:eastAsia="Calibri" w:hAnsi="Calibri" w:cs="Calibri"/>
                <w:i/>
                <w:sz w:val="24"/>
                <w:szCs w:val="24"/>
              </w:rPr>
            </w:pPr>
            <w:hyperlink r:id="rId22">
              <w:r>
                <w:rPr>
                  <w:rFonts w:ascii="Calibri" w:eastAsia="Calibri" w:hAnsi="Calibri" w:cs="Calibri"/>
                  <w:i/>
                  <w:color w:val="1155CC"/>
                  <w:sz w:val="24"/>
                  <w:szCs w:val="24"/>
                  <w:u w:val="single"/>
                </w:rPr>
                <w:t>Vocabulary Quizlet</w:t>
              </w:r>
            </w:hyperlink>
          </w:p>
          <w:p w14:paraId="55C812F2" w14:textId="77777777" w:rsidR="00B62141" w:rsidRDefault="009D631E">
            <w:pPr>
              <w:numPr>
                <w:ilvl w:val="0"/>
                <w:numId w:val="3"/>
              </w:numPr>
              <w:rPr>
                <w:rFonts w:ascii="Calibri" w:eastAsia="Calibri" w:hAnsi="Calibri" w:cs="Calibri"/>
                <w:i/>
                <w:sz w:val="24"/>
                <w:szCs w:val="24"/>
              </w:rPr>
            </w:pPr>
            <w:hyperlink r:id="rId23">
              <w:r>
                <w:rPr>
                  <w:rFonts w:ascii="Calibri" w:eastAsia="Calibri" w:hAnsi="Calibri" w:cs="Calibri"/>
                  <w:i/>
                  <w:color w:val="1155CC"/>
                  <w:sz w:val="24"/>
                  <w:szCs w:val="24"/>
                  <w:u w:val="single"/>
                </w:rPr>
                <w:t>Vocabulary Quizlet Main Link</w:t>
              </w:r>
            </w:hyperlink>
          </w:p>
        </w:tc>
      </w:tr>
      <w:tr w:rsidR="00B62141" w14:paraId="3B72DD97" w14:textId="77777777">
        <w:trPr>
          <w:trHeight w:val="440"/>
        </w:trPr>
        <w:tc>
          <w:tcPr>
            <w:tcW w:w="9060" w:type="dxa"/>
            <w:gridSpan w:val="2"/>
            <w:shd w:val="clear" w:color="auto" w:fill="auto"/>
            <w:tcMar>
              <w:top w:w="100" w:type="dxa"/>
              <w:left w:w="100" w:type="dxa"/>
              <w:bottom w:w="100" w:type="dxa"/>
              <w:right w:w="100" w:type="dxa"/>
            </w:tcMar>
            <w:vAlign w:val="center"/>
          </w:tcPr>
          <w:p w14:paraId="42F49131" w14:textId="77777777" w:rsidR="00B62141" w:rsidRDefault="009D631E">
            <w:pPr>
              <w:rPr>
                <w:rFonts w:ascii="Calibri" w:eastAsia="Calibri" w:hAnsi="Calibri" w:cs="Calibri"/>
                <w:b/>
                <w:sz w:val="24"/>
                <w:szCs w:val="24"/>
              </w:rPr>
            </w:pPr>
            <w:r>
              <w:rPr>
                <w:rFonts w:ascii="Calibri" w:eastAsia="Calibri" w:hAnsi="Calibri" w:cs="Calibri"/>
                <w:b/>
                <w:sz w:val="24"/>
                <w:szCs w:val="24"/>
              </w:rPr>
              <w:t xml:space="preserve">Student Checklist  </w:t>
            </w:r>
            <w:hyperlink r:id="rId24">
              <w:r>
                <w:rPr>
                  <w:rFonts w:ascii="Raleway" w:eastAsia="Raleway" w:hAnsi="Raleway" w:cs="Raleway"/>
                  <w:b/>
                  <w:color w:val="1155CC"/>
                  <w:sz w:val="21"/>
                  <w:szCs w:val="21"/>
                  <w:u w:val="single"/>
                </w:rPr>
                <w:t>11.Q2 Student Checklist</w:t>
              </w:r>
            </w:hyperlink>
            <w:r>
              <w:rPr>
                <w:rFonts w:ascii="Calibri" w:eastAsia="Calibri" w:hAnsi="Calibri" w:cs="Calibri"/>
                <w:b/>
                <w:sz w:val="24"/>
                <w:szCs w:val="24"/>
              </w:rPr>
              <w:t xml:space="preserve">  </w:t>
            </w:r>
          </w:p>
        </w:tc>
      </w:tr>
    </w:tbl>
    <w:p w14:paraId="40ABCD10" w14:textId="77777777" w:rsidR="00B62141" w:rsidRDefault="00B62141">
      <w:pPr>
        <w:rPr>
          <w:b/>
        </w:rPr>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805"/>
      </w:tblGrid>
      <w:tr w:rsidR="00B62141" w14:paraId="4414DA25" w14:textId="77777777">
        <w:trPr>
          <w:trHeight w:val="420"/>
        </w:trPr>
        <w:tc>
          <w:tcPr>
            <w:tcW w:w="3255" w:type="dxa"/>
            <w:tcMar>
              <w:top w:w="100" w:type="dxa"/>
              <w:left w:w="100" w:type="dxa"/>
              <w:bottom w:w="100" w:type="dxa"/>
              <w:right w:w="100" w:type="dxa"/>
            </w:tcMar>
          </w:tcPr>
          <w:p w14:paraId="19E6A52C" w14:textId="77777777" w:rsidR="00B62141" w:rsidRDefault="009D631E">
            <w:pPr>
              <w:rPr>
                <w:rFonts w:ascii="Calibri" w:eastAsia="Calibri" w:hAnsi="Calibri" w:cs="Calibri"/>
                <w:b/>
                <w:sz w:val="24"/>
                <w:szCs w:val="24"/>
              </w:rPr>
            </w:pPr>
            <w:r>
              <w:rPr>
                <w:rFonts w:ascii="Calibri" w:eastAsia="Calibri" w:hAnsi="Calibri" w:cs="Calibri"/>
                <w:b/>
                <w:sz w:val="24"/>
                <w:szCs w:val="24"/>
              </w:rPr>
              <w:t xml:space="preserve">Assessment Options: </w:t>
            </w:r>
          </w:p>
          <w:p w14:paraId="405B51F7" w14:textId="77777777" w:rsidR="00B62141" w:rsidRDefault="009D631E">
            <w:pPr>
              <w:spacing w:line="240" w:lineRule="auto"/>
              <w:rPr>
                <w:rFonts w:ascii="Calibri" w:eastAsia="Calibri" w:hAnsi="Calibri" w:cs="Calibri"/>
                <w:b/>
                <w:i/>
              </w:rPr>
            </w:pPr>
            <w:r>
              <w:rPr>
                <w:rFonts w:ascii="Calibri" w:eastAsia="Calibri" w:hAnsi="Calibri" w:cs="Calibri"/>
                <w:i/>
              </w:rPr>
              <w:t xml:space="preserve">Ideas for assessing student work for this Quest? Link to a rubric you create for this Quest, a quiz, and or a worksheet you create. See </w:t>
            </w:r>
            <w:hyperlink r:id="rId25">
              <w:r>
                <w:rPr>
                  <w:rFonts w:ascii="Calibri" w:eastAsia="Calibri" w:hAnsi="Calibri" w:cs="Calibri"/>
                  <w:i/>
                  <w:color w:val="4167B0"/>
                  <w:sz w:val="21"/>
                  <w:szCs w:val="21"/>
                  <w:u w:val="single"/>
                </w:rPr>
                <w:t>Rubric</w:t>
              </w:r>
            </w:hyperlink>
            <w:r>
              <w:rPr>
                <w:rFonts w:ascii="Calibri" w:eastAsia="Calibri" w:hAnsi="Calibri" w:cs="Calibri"/>
                <w:i/>
                <w:sz w:val="21"/>
                <w:szCs w:val="21"/>
              </w:rPr>
              <w:t xml:space="preserve"> by Liz K</w:t>
            </w:r>
            <w:r>
              <w:rPr>
                <w:rFonts w:ascii="Calibri" w:eastAsia="Calibri" w:hAnsi="Calibri" w:cs="Calibri"/>
                <w:i/>
                <w:sz w:val="21"/>
                <w:szCs w:val="21"/>
              </w:rPr>
              <w:t>olb.</w:t>
            </w:r>
          </w:p>
        </w:tc>
        <w:tc>
          <w:tcPr>
            <w:tcW w:w="5805" w:type="dxa"/>
            <w:tcMar>
              <w:top w:w="100" w:type="dxa"/>
              <w:left w:w="100" w:type="dxa"/>
              <w:bottom w:w="100" w:type="dxa"/>
              <w:right w:w="100" w:type="dxa"/>
            </w:tcMar>
          </w:tcPr>
          <w:p w14:paraId="0A64476D" w14:textId="77777777" w:rsidR="00B62141" w:rsidRDefault="00B62141">
            <w:pPr>
              <w:spacing w:line="240" w:lineRule="auto"/>
              <w:rPr>
                <w:rFonts w:ascii="Calibri" w:eastAsia="Calibri" w:hAnsi="Calibri" w:cs="Calibri"/>
                <w:sz w:val="24"/>
                <w:szCs w:val="24"/>
              </w:rPr>
            </w:pPr>
          </w:p>
        </w:tc>
      </w:tr>
      <w:tr w:rsidR="00B62141" w14:paraId="0372FBD8" w14:textId="77777777">
        <w:trPr>
          <w:trHeight w:val="420"/>
        </w:trPr>
        <w:tc>
          <w:tcPr>
            <w:tcW w:w="3255" w:type="dxa"/>
            <w:tcMar>
              <w:top w:w="100" w:type="dxa"/>
              <w:left w:w="100" w:type="dxa"/>
              <w:bottom w:w="100" w:type="dxa"/>
              <w:right w:w="100" w:type="dxa"/>
            </w:tcMar>
          </w:tcPr>
          <w:p w14:paraId="6F018419" w14:textId="77777777" w:rsidR="00B62141" w:rsidRDefault="009D631E">
            <w:pPr>
              <w:rPr>
                <w:rFonts w:ascii="Calibri" w:eastAsia="Calibri" w:hAnsi="Calibri" w:cs="Calibri"/>
                <w:sz w:val="24"/>
                <w:szCs w:val="24"/>
              </w:rPr>
            </w:pPr>
            <w:r>
              <w:rPr>
                <w:rFonts w:ascii="Calibri" w:eastAsia="Calibri" w:hAnsi="Calibri" w:cs="Calibri"/>
                <w:b/>
                <w:sz w:val="24"/>
                <w:szCs w:val="24"/>
              </w:rPr>
              <w:lastRenderedPageBreak/>
              <w:t>Notes:</w:t>
            </w:r>
          </w:p>
          <w:p w14:paraId="283597F0" w14:textId="77777777" w:rsidR="00B62141" w:rsidRDefault="00B62141">
            <w:pPr>
              <w:rPr>
                <w:rFonts w:ascii="Calibri" w:eastAsia="Calibri" w:hAnsi="Calibri" w:cs="Calibri"/>
                <w:b/>
                <w:sz w:val="24"/>
                <w:szCs w:val="24"/>
              </w:rPr>
            </w:pPr>
          </w:p>
        </w:tc>
        <w:tc>
          <w:tcPr>
            <w:tcW w:w="5805" w:type="dxa"/>
            <w:tcMar>
              <w:top w:w="100" w:type="dxa"/>
              <w:left w:w="100" w:type="dxa"/>
              <w:bottom w:w="100" w:type="dxa"/>
              <w:right w:w="100" w:type="dxa"/>
            </w:tcMar>
          </w:tcPr>
          <w:p w14:paraId="2B12988C" w14:textId="77777777" w:rsidR="00B62141" w:rsidRDefault="00B62141">
            <w:pPr>
              <w:widowControl w:val="0"/>
              <w:spacing w:line="240" w:lineRule="auto"/>
              <w:rPr>
                <w:rFonts w:ascii="Calibri" w:eastAsia="Calibri" w:hAnsi="Calibri" w:cs="Calibri"/>
                <w:sz w:val="24"/>
                <w:szCs w:val="24"/>
              </w:rPr>
            </w:pPr>
          </w:p>
        </w:tc>
      </w:tr>
    </w:tbl>
    <w:p w14:paraId="6D343DCC" w14:textId="77777777" w:rsidR="00B62141" w:rsidRDefault="00B62141"/>
    <w:sectPr w:rsidR="00B62141">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7F3B" w14:textId="77777777" w:rsidR="009D631E" w:rsidRDefault="009D631E">
      <w:pPr>
        <w:spacing w:line="240" w:lineRule="auto"/>
      </w:pPr>
      <w:r>
        <w:separator/>
      </w:r>
    </w:p>
  </w:endnote>
  <w:endnote w:type="continuationSeparator" w:id="0">
    <w:p w14:paraId="379E8F47" w14:textId="77777777" w:rsidR="009D631E" w:rsidRDefault="009D6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8E1C" w14:textId="77777777" w:rsidR="00B62141" w:rsidRDefault="009D631E">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77786A17" wp14:editId="618AF5AE">
          <wp:extent cx="736600" cy="127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2A9EC66D" w14:textId="77777777" w:rsidR="00B62141" w:rsidRDefault="00B62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504B" w14:textId="77777777" w:rsidR="009D631E" w:rsidRDefault="009D631E">
      <w:pPr>
        <w:spacing w:line="240" w:lineRule="auto"/>
      </w:pPr>
      <w:r>
        <w:separator/>
      </w:r>
    </w:p>
  </w:footnote>
  <w:footnote w:type="continuationSeparator" w:id="0">
    <w:p w14:paraId="21FB2889" w14:textId="77777777" w:rsidR="009D631E" w:rsidRDefault="009D6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E94"/>
    <w:multiLevelType w:val="multilevel"/>
    <w:tmpl w:val="D222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B50E9"/>
    <w:multiLevelType w:val="multilevel"/>
    <w:tmpl w:val="78909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D32D6"/>
    <w:multiLevelType w:val="multilevel"/>
    <w:tmpl w:val="07C09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50371D"/>
    <w:multiLevelType w:val="multilevel"/>
    <w:tmpl w:val="04B84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0D2B9B"/>
    <w:multiLevelType w:val="multilevel"/>
    <w:tmpl w:val="1BF61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41"/>
    <w:rsid w:val="009D631E"/>
    <w:rsid w:val="00B62141"/>
    <w:rsid w:val="00BC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1841"/>
  <w15:docId w15:val="{7FC67156-85D2-4D83-B5AE-CCBBCBD3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presentation/d/1IJGD9bDRsAWsjUdU3bjASrvD8E6vBp9_DUnG6VROIz0/edit?usp=sharing" TargetMode="External"/><Relationship Id="rId18" Type="http://schemas.openxmlformats.org/officeDocument/2006/relationships/hyperlink" Target="https://www.lifewire.com/presentation-tips-for-students-27669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Sbfactc12Vw" TargetMode="External"/><Relationship Id="rId7" Type="http://schemas.openxmlformats.org/officeDocument/2006/relationships/image" Target="media/image1.png"/><Relationship Id="rId12" Type="http://schemas.openxmlformats.org/officeDocument/2006/relationships/hyperlink" Target="https://www.remc.org/21Things4Students/21/11-powerful-presentation/q2-planning/" TargetMode="External"/><Relationship Id="rId17" Type="http://schemas.openxmlformats.org/officeDocument/2006/relationships/hyperlink" Target="https://www.lifewire.com/presentation-tips-for-students-2766920" TargetMode="External"/><Relationship Id="rId25" Type="http://schemas.openxmlformats.org/officeDocument/2006/relationships/hyperlink" Target="https://www.tripleeframework.com/triple-e-printable-rubric-for-lesson-evaluation.html" TargetMode="External"/><Relationship Id="rId2" Type="http://schemas.openxmlformats.org/officeDocument/2006/relationships/styles" Target="styles.xml"/><Relationship Id="rId16" Type="http://schemas.openxmlformats.org/officeDocument/2006/relationships/hyperlink" Target="https://quizlet.com/142762729/21-things-thing-11-powerful-presentations-q2-flash-cards/" TargetMode="External"/><Relationship Id="rId20" Type="http://schemas.openxmlformats.org/officeDocument/2006/relationships/hyperlink" Target="https://www.commoncraft.com/embed/1obwqlax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11-powerful-presentation/q2-planning/" TargetMode="External"/><Relationship Id="rId24" Type="http://schemas.openxmlformats.org/officeDocument/2006/relationships/hyperlink" Target="https://docs.google.com/document/d/1zQ12QPDGaeoZcIwYB5fgOO25ltJt27TnfqqlvPs6zzc/edit?usp=sharing" TargetMode="External"/><Relationship Id="rId5" Type="http://schemas.openxmlformats.org/officeDocument/2006/relationships/footnotes" Target="footnotes.xml"/><Relationship Id="rId15" Type="http://schemas.openxmlformats.org/officeDocument/2006/relationships/hyperlink" Target="https://quizlet.com/142762729/match" TargetMode="External"/><Relationship Id="rId23" Type="http://schemas.openxmlformats.org/officeDocument/2006/relationships/hyperlink" Target="https://quizlet.com/142762729/21-things-thing-11-powerful-presentations-q2-flash-cards/" TargetMode="External"/><Relationship Id="rId28" Type="http://schemas.openxmlformats.org/officeDocument/2006/relationships/theme" Target="theme/theme1.xml"/><Relationship Id="rId10" Type="http://schemas.openxmlformats.org/officeDocument/2006/relationships/hyperlink" Target="https://www.remc.org/21Things4Students/21/11-powerful-presentation/" TargetMode="External"/><Relationship Id="rId19" Type="http://schemas.openxmlformats.org/officeDocument/2006/relationships/hyperlink" Target="https://www.lifewire.com/presentation-tips-for-students-27669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presentation/d/1IJGD9bDRsAWsjUdU3bjASrvD8E6vBp9_DUnG6VROIz0/edit?usp=sharing" TargetMode="External"/><Relationship Id="rId22" Type="http://schemas.openxmlformats.org/officeDocument/2006/relationships/hyperlink" Target="https://quizlet.com/142762729/21-things-thing-11-powerful-presentations-q2-flash-card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2</cp:revision>
  <dcterms:created xsi:type="dcterms:W3CDTF">2021-09-19T13:04:00Z</dcterms:created>
  <dcterms:modified xsi:type="dcterms:W3CDTF">2021-09-19T13:04:00Z</dcterms:modified>
</cp:coreProperties>
</file>